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E2407" w14:textId="19825A42" w:rsidR="00C94E1C" w:rsidRDefault="00F12E91" w:rsidP="006D31C1">
      <w:pPr>
        <w:rPr>
          <w:sz w:val="28"/>
          <w:szCs w:val="28"/>
        </w:rPr>
      </w:pPr>
      <w:r w:rsidRPr="00F12E91">
        <w:rPr>
          <w:sz w:val="24"/>
          <w:szCs w:val="24"/>
        </w:rPr>
        <w:tab/>
      </w:r>
      <w:r w:rsidRPr="00F12E91">
        <w:rPr>
          <w:sz w:val="28"/>
          <w:szCs w:val="28"/>
        </w:rPr>
        <w:t xml:space="preserve">При </w:t>
      </w:r>
      <w:r>
        <w:rPr>
          <w:sz w:val="28"/>
          <w:szCs w:val="28"/>
        </w:rPr>
        <w:t xml:space="preserve">приеме на обучение по образовательным программам образовательной организацией учитываются следующие </w:t>
      </w:r>
      <w:r w:rsidRPr="00F12E91">
        <w:rPr>
          <w:b/>
          <w:bCs/>
          <w:sz w:val="36"/>
          <w:szCs w:val="36"/>
          <w:u w:val="single"/>
        </w:rPr>
        <w:t>результаты индивидуальных достижений</w:t>
      </w:r>
      <w:r>
        <w:rPr>
          <w:sz w:val="28"/>
          <w:szCs w:val="28"/>
        </w:rPr>
        <w:t xml:space="preserve">: </w:t>
      </w:r>
    </w:p>
    <w:p w14:paraId="1C7A724A" w14:textId="77777777" w:rsidR="00F12E91" w:rsidRDefault="00F12E91" w:rsidP="00F12E91">
      <w:pPr>
        <w:ind w:firstLine="720"/>
        <w:jc w:val="both"/>
        <w:rPr>
          <w:sz w:val="28"/>
        </w:rPr>
      </w:pPr>
      <w:r w:rsidRPr="00481DF8">
        <w:rPr>
          <w:sz w:val="28"/>
        </w:rPr>
        <w:t>1) наличие статуса победителя и призера в олимпиадах и иных интеллектуальных и (или) творческих конкурсах, мероприятиях,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 в соответствии с постановлением Правительства Российской Федерации от 17 ноября 2015 г. № 1239 «Об утверждении Правил выявления детей, проявивших выдающиеся способности, сопровождения и мониторинга их дальнейшего развития»;</w:t>
      </w:r>
    </w:p>
    <w:p w14:paraId="207F3017" w14:textId="77777777" w:rsidR="00F12E91" w:rsidRPr="00481DF8" w:rsidRDefault="00F12E91" w:rsidP="00F12E91">
      <w:pPr>
        <w:ind w:firstLine="720"/>
        <w:jc w:val="both"/>
        <w:rPr>
          <w:sz w:val="28"/>
        </w:rPr>
      </w:pPr>
      <w:r>
        <w:rPr>
          <w:sz w:val="28"/>
        </w:rPr>
        <w:t>2) Наличие у поступающего статуса победителя или призера отборочного этапа или финала чемпионата по профессиональному мастерству «</w:t>
      </w:r>
      <w:proofErr w:type="spellStart"/>
      <w:r>
        <w:rPr>
          <w:sz w:val="28"/>
        </w:rPr>
        <w:t>Профессионаллы</w:t>
      </w:r>
      <w:proofErr w:type="spellEnd"/>
      <w:r>
        <w:rPr>
          <w:sz w:val="28"/>
        </w:rPr>
        <w:t>», отборочного этапа или финала чемпионата высоких технологий, национального открытого чемпионата творческих компетенций «</w:t>
      </w:r>
      <w:proofErr w:type="spellStart"/>
      <w:r>
        <w:rPr>
          <w:sz w:val="28"/>
        </w:rPr>
        <w:t>АртМастерс</w:t>
      </w:r>
      <w:proofErr w:type="spellEnd"/>
      <w:r>
        <w:rPr>
          <w:sz w:val="28"/>
        </w:rPr>
        <w:t xml:space="preserve"> (Мастера Искусств)»;</w:t>
      </w:r>
    </w:p>
    <w:p w14:paraId="4A64A677" w14:textId="14DCE73A" w:rsidR="00F12E91" w:rsidRPr="00481DF8" w:rsidRDefault="00F12E91" w:rsidP="00F12E91">
      <w:pPr>
        <w:ind w:firstLine="720"/>
        <w:jc w:val="both"/>
        <w:rPr>
          <w:sz w:val="28"/>
        </w:rPr>
      </w:pPr>
      <w:r>
        <w:rPr>
          <w:sz w:val="28"/>
        </w:rPr>
        <w:t>3</w:t>
      </w:r>
      <w:r w:rsidRPr="00481DF8">
        <w:rPr>
          <w:sz w:val="28"/>
        </w:rPr>
        <w:t xml:space="preserve">) </w:t>
      </w:r>
      <w:r>
        <w:rPr>
          <w:sz w:val="28"/>
        </w:rPr>
        <w:t>Н</w:t>
      </w:r>
      <w:r w:rsidRPr="00481DF8">
        <w:rPr>
          <w:sz w:val="28"/>
        </w:rPr>
        <w:t>аличие у поступающего статуса победителя и призера чемпионата по профессиональному мастерству среди инвалидов и лиц с ограниченными возможностями здоровья «</w:t>
      </w:r>
      <w:proofErr w:type="spellStart"/>
      <w:r w:rsidRPr="00481DF8">
        <w:rPr>
          <w:sz w:val="28"/>
        </w:rPr>
        <w:t>Абилимпикс</w:t>
      </w:r>
      <w:proofErr w:type="spellEnd"/>
      <w:r w:rsidRPr="00481DF8">
        <w:rPr>
          <w:sz w:val="28"/>
        </w:rPr>
        <w:t>»;</w:t>
      </w:r>
    </w:p>
    <w:p w14:paraId="12530158" w14:textId="77777777" w:rsidR="00F12E91" w:rsidRDefault="00F12E91" w:rsidP="00F12E91">
      <w:pPr>
        <w:ind w:firstLine="720"/>
        <w:jc w:val="both"/>
        <w:rPr>
          <w:sz w:val="28"/>
        </w:rPr>
      </w:pPr>
      <w:r>
        <w:rPr>
          <w:sz w:val="28"/>
        </w:rPr>
        <w:t xml:space="preserve">4) </w:t>
      </w:r>
      <w:bookmarkStart w:id="0" w:name="_Hlk161666946"/>
      <w:r>
        <w:rPr>
          <w:sz w:val="28"/>
        </w:rPr>
        <w:t xml:space="preserve">Наличие у поступающего статуса чемпиона или призера Олимпийских игр и </w:t>
      </w:r>
      <w:proofErr w:type="spellStart"/>
      <w:r>
        <w:rPr>
          <w:sz w:val="28"/>
        </w:rPr>
        <w:t>Сурдлимпийских</w:t>
      </w:r>
      <w:proofErr w:type="spellEnd"/>
      <w:r>
        <w:rPr>
          <w:sz w:val="28"/>
        </w:rPr>
        <w:t xml:space="preserve">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</w:t>
      </w:r>
      <w:proofErr w:type="spellStart"/>
      <w:r>
        <w:rPr>
          <w:sz w:val="28"/>
        </w:rPr>
        <w:t>Парал.игр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Сурдл.игр</w:t>
      </w:r>
      <w:proofErr w:type="spellEnd"/>
      <w:r>
        <w:rPr>
          <w:sz w:val="28"/>
        </w:rPr>
        <w:t>;</w:t>
      </w:r>
      <w:bookmarkEnd w:id="0"/>
    </w:p>
    <w:p w14:paraId="1A7B726A" w14:textId="77777777" w:rsidR="00F12E91" w:rsidRDefault="00F12E91" w:rsidP="00F12E91">
      <w:pPr>
        <w:ind w:firstLine="720"/>
        <w:jc w:val="both"/>
        <w:rPr>
          <w:sz w:val="28"/>
        </w:rPr>
      </w:pPr>
      <w:r>
        <w:rPr>
          <w:sz w:val="28"/>
        </w:rPr>
        <w:t xml:space="preserve">5) </w:t>
      </w:r>
      <w:r w:rsidRPr="00AF7F7E">
        <w:rPr>
          <w:sz w:val="28"/>
        </w:rPr>
        <w:t>Наличие у поступающего статуса чемпиона</w:t>
      </w:r>
      <w:r>
        <w:rPr>
          <w:sz w:val="28"/>
        </w:rPr>
        <w:t xml:space="preserve"> мира, чемпиона Европы, лица</w:t>
      </w:r>
      <w:r w:rsidRPr="00AF7F7E">
        <w:rPr>
          <w:sz w:val="28"/>
        </w:rPr>
        <w:t xml:space="preserve">, занявшего первое место на первенстве мира, первенстве Европы по видам спорта, </w:t>
      </w:r>
      <w:r>
        <w:rPr>
          <w:sz w:val="28"/>
        </w:rPr>
        <w:t xml:space="preserve">не </w:t>
      </w:r>
      <w:r w:rsidRPr="00AF7F7E">
        <w:rPr>
          <w:sz w:val="28"/>
        </w:rPr>
        <w:t>вк</w:t>
      </w:r>
      <w:r>
        <w:rPr>
          <w:sz w:val="28"/>
        </w:rPr>
        <w:t>л</w:t>
      </w:r>
      <w:r w:rsidRPr="00AF7F7E">
        <w:rPr>
          <w:sz w:val="28"/>
        </w:rPr>
        <w:t xml:space="preserve">юченным в программы Олимпийских игр, </w:t>
      </w:r>
      <w:proofErr w:type="spellStart"/>
      <w:r w:rsidRPr="00AF7F7E">
        <w:rPr>
          <w:sz w:val="28"/>
        </w:rPr>
        <w:t>Парал.игр</w:t>
      </w:r>
      <w:proofErr w:type="spellEnd"/>
      <w:r w:rsidRPr="00AF7F7E">
        <w:rPr>
          <w:sz w:val="28"/>
        </w:rPr>
        <w:t xml:space="preserve"> и </w:t>
      </w:r>
      <w:proofErr w:type="spellStart"/>
      <w:r w:rsidRPr="00AF7F7E">
        <w:rPr>
          <w:sz w:val="28"/>
        </w:rPr>
        <w:t>Сурдл.игр</w:t>
      </w:r>
      <w:proofErr w:type="spellEnd"/>
      <w:r w:rsidRPr="00AF7F7E">
        <w:rPr>
          <w:sz w:val="28"/>
        </w:rPr>
        <w:t>;</w:t>
      </w:r>
    </w:p>
    <w:p w14:paraId="3467B66F" w14:textId="1FD4D213" w:rsidR="00F12E91" w:rsidRPr="00F12E91" w:rsidRDefault="00F12E91" w:rsidP="00F12E91">
      <w:pPr>
        <w:ind w:firstLine="720"/>
        <w:jc w:val="both"/>
        <w:rPr>
          <w:sz w:val="28"/>
        </w:rPr>
      </w:pPr>
      <w:r>
        <w:rPr>
          <w:sz w:val="28"/>
        </w:rPr>
        <w:t xml:space="preserve">6) </w:t>
      </w:r>
      <w:r w:rsidRPr="00F12E91">
        <w:rPr>
          <w:sz w:val="28"/>
        </w:rPr>
        <w:t>Прохождение военной службы по призыву, а также военной службы по контракту, военной службы по мобилизации в Вооруженных Силах Российской Федерации, пребывание в добровольческих формированиях в соответствии с контрактом о добровольном содействии в выполнении задач, возложенных на Вооруженные Силы Российской Федерации или войска национальной гвардии Российской Федерации, в ходе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</w:t>
      </w:r>
      <w:r>
        <w:rPr>
          <w:sz w:val="28"/>
        </w:rPr>
        <w:t xml:space="preserve">. </w:t>
      </w:r>
    </w:p>
    <w:p w14:paraId="663CF132" w14:textId="77777777" w:rsidR="00F12E91" w:rsidRPr="00F12E91" w:rsidRDefault="00F12E91" w:rsidP="00F12E91">
      <w:pPr>
        <w:pStyle w:val="a4"/>
        <w:ind w:left="360"/>
        <w:rPr>
          <w:b/>
          <w:bCs/>
          <w:sz w:val="28"/>
          <w:u w:val="single"/>
        </w:rPr>
      </w:pPr>
    </w:p>
    <w:p w14:paraId="5CA3F19B" w14:textId="4F4FF754" w:rsidR="00F12E91" w:rsidRPr="00F12E91" w:rsidRDefault="00F12E91" w:rsidP="00F12E91">
      <w:pPr>
        <w:ind w:firstLine="720"/>
        <w:rPr>
          <w:sz w:val="28"/>
          <w:szCs w:val="28"/>
        </w:rPr>
      </w:pPr>
    </w:p>
    <w:p w14:paraId="16A021D2" w14:textId="77777777" w:rsidR="00C94E1C" w:rsidRDefault="00C94E1C" w:rsidP="006D31C1"/>
    <w:p w14:paraId="26F3333E" w14:textId="77777777" w:rsidR="00C94E1C" w:rsidRPr="006D31C1" w:rsidRDefault="00C94E1C" w:rsidP="006D31C1"/>
    <w:sectPr w:rsidR="00C94E1C" w:rsidRPr="006D31C1" w:rsidSect="00333F3E">
      <w:type w:val="continuous"/>
      <w:pgSz w:w="11910" w:h="16840"/>
      <w:pgMar w:top="1134" w:right="851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6095E"/>
    <w:multiLevelType w:val="hybridMultilevel"/>
    <w:tmpl w:val="6F9A04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01387B"/>
    <w:multiLevelType w:val="multilevel"/>
    <w:tmpl w:val="E8D03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20820200">
    <w:abstractNumId w:val="1"/>
  </w:num>
  <w:num w:numId="2" w16cid:durableId="1600869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7BA"/>
    <w:rsid w:val="000C3767"/>
    <w:rsid w:val="001041F4"/>
    <w:rsid w:val="00107474"/>
    <w:rsid w:val="00126489"/>
    <w:rsid w:val="001823B1"/>
    <w:rsid w:val="00185BD8"/>
    <w:rsid w:val="001A51F2"/>
    <w:rsid w:val="00256F0D"/>
    <w:rsid w:val="00274E37"/>
    <w:rsid w:val="00285AC9"/>
    <w:rsid w:val="002B7A68"/>
    <w:rsid w:val="00333F3E"/>
    <w:rsid w:val="003A5DC7"/>
    <w:rsid w:val="00425EEF"/>
    <w:rsid w:val="00563B0F"/>
    <w:rsid w:val="00653392"/>
    <w:rsid w:val="006724C6"/>
    <w:rsid w:val="006D31C1"/>
    <w:rsid w:val="00754192"/>
    <w:rsid w:val="007B1A54"/>
    <w:rsid w:val="0084380C"/>
    <w:rsid w:val="0086012B"/>
    <w:rsid w:val="008B02FF"/>
    <w:rsid w:val="009B43B7"/>
    <w:rsid w:val="00A121C0"/>
    <w:rsid w:val="00A777BA"/>
    <w:rsid w:val="00B35C44"/>
    <w:rsid w:val="00BE5DD5"/>
    <w:rsid w:val="00C94E1C"/>
    <w:rsid w:val="00CD271E"/>
    <w:rsid w:val="00D667C9"/>
    <w:rsid w:val="00E32F98"/>
    <w:rsid w:val="00E94BC0"/>
    <w:rsid w:val="00F12E91"/>
    <w:rsid w:val="00F8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D4FAE"/>
  <w15:docId w15:val="{AC5EBB7A-6145-444E-B940-69490EC55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36"/>
      <w:szCs w:val="3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6D31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6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user45</dc:creator>
  <cp:lastModifiedBy>Уварова</cp:lastModifiedBy>
  <cp:revision>3</cp:revision>
  <dcterms:created xsi:type="dcterms:W3CDTF">2024-04-01T12:31:00Z</dcterms:created>
  <dcterms:modified xsi:type="dcterms:W3CDTF">2024-04-01T12:31:00Z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2021-03-19T00:00:00Z</vt:filetime>
  </property>
</Properties>
</file>